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E3" w:rsidRDefault="00CA2FE3"/>
    <w:tbl>
      <w:tblPr>
        <w:tblW w:w="10542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4"/>
        <w:gridCol w:w="8348"/>
      </w:tblGrid>
      <w:tr w:rsidR="00375FE3" w:rsidRPr="001066FF" w:rsidTr="00054B1D">
        <w:trPr>
          <w:jc w:val="center"/>
        </w:trPr>
        <w:tc>
          <w:tcPr>
            <w:tcW w:w="2194" w:type="dxa"/>
          </w:tcPr>
          <w:p w:rsidR="00375FE3" w:rsidRPr="00CA40B7" w:rsidRDefault="00375FE3" w:rsidP="00054B1D">
            <w:pPr>
              <w:spacing w:after="0"/>
              <w:rPr>
                <w:lang w:val="en-US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304925" cy="1304925"/>
                  <wp:effectExtent l="19050" t="0" r="9525" b="0"/>
                  <wp:docPr id="1" name="Immagine 30" descr="logo Unine Comuni PICCOLO2 4x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 Unine Comuni PICCOLO2 4x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8" w:type="dxa"/>
          </w:tcPr>
          <w:p w:rsidR="00375FE3" w:rsidRPr="00F12F14" w:rsidRDefault="00375FE3" w:rsidP="00054B1D">
            <w:pPr>
              <w:tabs>
                <w:tab w:val="center" w:pos="5387"/>
              </w:tabs>
              <w:spacing w:after="120"/>
              <w:ind w:right="-285"/>
              <w:jc w:val="center"/>
              <w:rPr>
                <w:rFonts w:ascii="Arial" w:hAnsi="Arial" w:cs="Arial"/>
                <w:sz w:val="52"/>
              </w:rPr>
            </w:pPr>
            <w:r w:rsidRPr="00F12F14">
              <w:rPr>
                <w:rFonts w:ascii="Arial" w:hAnsi="Arial" w:cs="Arial"/>
                <w:sz w:val="52"/>
              </w:rPr>
              <w:t>Unione di Comuni “Verona Est”</w:t>
            </w:r>
          </w:p>
          <w:p w:rsidR="00375FE3" w:rsidRPr="00F12F14" w:rsidRDefault="00375FE3" w:rsidP="00054B1D">
            <w:pPr>
              <w:pStyle w:val="Intestazione"/>
              <w:tabs>
                <w:tab w:val="clear" w:pos="4819"/>
                <w:tab w:val="left" w:pos="2127"/>
                <w:tab w:val="center" w:pos="5387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 i C</w:t>
            </w:r>
            <w:r w:rsidRPr="00F12F14">
              <w:rPr>
                <w:rFonts w:ascii="Arial" w:hAnsi="Arial" w:cs="Arial"/>
                <w:b/>
                <w:bCs/>
              </w:rPr>
              <w:t xml:space="preserve">omuni di </w:t>
            </w:r>
            <w:r>
              <w:rPr>
                <w:rFonts w:ascii="Arial" w:hAnsi="Arial" w:cs="Arial"/>
                <w:b/>
                <w:bCs/>
              </w:rPr>
              <w:t xml:space="preserve">Belfiore, </w:t>
            </w:r>
            <w:r w:rsidRPr="00F12F14">
              <w:rPr>
                <w:rFonts w:ascii="Arial" w:hAnsi="Arial" w:cs="Arial"/>
                <w:b/>
                <w:bCs/>
              </w:rPr>
              <w:t xml:space="preserve">Caldiero, Colognola ai Colli, Illasi e Mezzane di </w:t>
            </w:r>
            <w:r>
              <w:rPr>
                <w:rFonts w:ascii="Arial" w:hAnsi="Arial" w:cs="Arial"/>
                <w:b/>
                <w:bCs/>
              </w:rPr>
              <w:t>So</w:t>
            </w:r>
            <w:r w:rsidRPr="00F12F14">
              <w:rPr>
                <w:rFonts w:ascii="Arial" w:hAnsi="Arial" w:cs="Arial"/>
                <w:b/>
                <w:bCs/>
              </w:rPr>
              <w:t>tto</w:t>
            </w:r>
          </w:p>
          <w:p w:rsidR="00375FE3" w:rsidRPr="00D216B6" w:rsidRDefault="00375FE3" w:rsidP="00054B1D">
            <w:pPr>
              <w:pStyle w:val="Intestazione"/>
              <w:tabs>
                <w:tab w:val="clear" w:pos="4819"/>
                <w:tab w:val="center" w:pos="53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Piazzale </w:t>
            </w:r>
            <w:r w:rsidRPr="00D216B6">
              <w:rPr>
                <w:rFonts w:ascii="Arial" w:hAnsi="Arial" w:cs="Arial"/>
                <w:sz w:val="18"/>
                <w:szCs w:val="18"/>
              </w:rPr>
              <w:t>Trento, 2 - 37030 Colognola ai Colli (VR)</w:t>
            </w:r>
          </w:p>
          <w:p w:rsidR="00375FE3" w:rsidRPr="00D216B6" w:rsidRDefault="00375FE3" w:rsidP="00054B1D">
            <w:pPr>
              <w:pStyle w:val="Intestazione"/>
              <w:tabs>
                <w:tab w:val="clear" w:pos="4819"/>
                <w:tab w:val="center" w:pos="5387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16B6">
              <w:rPr>
                <w:rFonts w:ascii="Arial" w:hAnsi="Arial" w:cs="Arial"/>
                <w:sz w:val="18"/>
                <w:szCs w:val="18"/>
                <w:lang w:val="en-US"/>
              </w:rPr>
              <w:t>Tel. 045 6151272 – Fax 045 6170034</w:t>
            </w:r>
          </w:p>
          <w:p w:rsidR="00375FE3" w:rsidRPr="007532FF" w:rsidRDefault="00375FE3" w:rsidP="00054B1D">
            <w:pPr>
              <w:pStyle w:val="Intestazione"/>
              <w:tabs>
                <w:tab w:val="clear" w:pos="4819"/>
                <w:tab w:val="center" w:pos="538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532FF">
              <w:rPr>
                <w:rFonts w:ascii="Arial" w:hAnsi="Arial" w:cs="Arial"/>
                <w:sz w:val="16"/>
                <w:szCs w:val="16"/>
                <w:lang w:val="en-US"/>
              </w:rPr>
              <w:t>protocollogenerale@pec.unionevrest.it</w:t>
            </w:r>
          </w:p>
          <w:p w:rsidR="00375FE3" w:rsidRPr="00CA40B7" w:rsidRDefault="00375FE3" w:rsidP="00054B1D">
            <w:pPr>
              <w:spacing w:after="0"/>
              <w:ind w:right="566"/>
              <w:jc w:val="center"/>
              <w:rPr>
                <w:b/>
                <w:lang w:val="en-US"/>
              </w:rPr>
            </w:pPr>
          </w:p>
        </w:tc>
      </w:tr>
    </w:tbl>
    <w:p w:rsidR="00375FE3" w:rsidRPr="00375FE3" w:rsidRDefault="00375FE3" w:rsidP="00375FE3">
      <w:pPr>
        <w:ind w:left="-284"/>
        <w:rPr>
          <w:lang w:val="en-GB"/>
        </w:rPr>
      </w:pPr>
    </w:p>
    <w:p w:rsidR="00375FE3" w:rsidRDefault="00375FE3" w:rsidP="00375F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REGISTRO ACCESSO CIVICO “GENERALIZZATO” art. 5 comma 2 </w:t>
      </w:r>
      <w:proofErr w:type="spellStart"/>
      <w:r>
        <w:rPr>
          <w:b/>
          <w:sz w:val="40"/>
          <w:szCs w:val="40"/>
        </w:rPr>
        <w:t>dlgs</w:t>
      </w:r>
      <w:proofErr w:type="spellEnd"/>
      <w:r>
        <w:rPr>
          <w:b/>
          <w:sz w:val="40"/>
          <w:szCs w:val="40"/>
        </w:rPr>
        <w:t xml:space="preserve"> n. 33/2013</w:t>
      </w:r>
    </w:p>
    <w:p w:rsidR="00375FE3" w:rsidRDefault="00375FE3" w:rsidP="00375FE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(Linee guida FOIA deliberazione ANAC 1309/2016 e Tabella ANAC allegata a deliberazione 1310/2016)</w:t>
      </w:r>
    </w:p>
    <w:p w:rsidR="001066FF" w:rsidRDefault="001066FF" w:rsidP="001066FF">
      <w:pPr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>Settori: AA.GG. - Servizi Sociali - Suap - Finanziario – Polizia Locale</w:t>
      </w:r>
    </w:p>
    <w:p w:rsidR="00375FE3" w:rsidRDefault="00375FE3" w:rsidP="00375FE3">
      <w:pPr>
        <w:pStyle w:val="Titolo1"/>
        <w:rPr>
          <w:u w:val="single"/>
        </w:rPr>
      </w:pPr>
      <w:r>
        <w:rPr>
          <w:u w:val="single"/>
        </w:rPr>
        <w:t>II SEMESTRE 2017</w:t>
      </w:r>
    </w:p>
    <w:p w:rsidR="00375FE3" w:rsidRDefault="00375FE3" w:rsidP="00375FE3">
      <w:pPr>
        <w:pStyle w:val="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0"/>
        <w:gridCol w:w="1271"/>
        <w:gridCol w:w="5785"/>
        <w:gridCol w:w="1411"/>
      </w:tblGrid>
      <w:tr w:rsidR="00375FE3" w:rsidTr="00054B1D">
        <w:tc>
          <w:tcPr>
            <w:tcW w:w="5665" w:type="dxa"/>
            <w:shd w:val="clear" w:color="auto" w:fill="BFBFBF"/>
            <w:vAlign w:val="center"/>
          </w:tcPr>
          <w:p w:rsidR="00375FE3" w:rsidRDefault="00375FE3" w:rsidP="00054B1D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375FE3" w:rsidRDefault="00375FE3" w:rsidP="00054B1D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BFBFBF"/>
            <w:vAlign w:val="center"/>
          </w:tcPr>
          <w:p w:rsidR="00375FE3" w:rsidRDefault="00375FE3" w:rsidP="00054B1D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:rsidR="00375FE3" w:rsidRDefault="00375FE3" w:rsidP="00054B1D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5FE3" w:rsidTr="00054B1D">
        <w:tc>
          <w:tcPr>
            <w:tcW w:w="5665" w:type="dxa"/>
            <w:vAlign w:val="center"/>
          </w:tcPr>
          <w:p w:rsidR="00375FE3" w:rsidRDefault="00375FE3" w:rsidP="00054B1D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FE3" w:rsidRDefault="00375FE3" w:rsidP="00054B1D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375FE3" w:rsidRDefault="00375FE3" w:rsidP="00054B1D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5FE3" w:rsidRDefault="00375FE3" w:rsidP="00054B1D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375FE3" w:rsidTr="00054B1D">
        <w:tc>
          <w:tcPr>
            <w:tcW w:w="5665" w:type="dxa"/>
            <w:vAlign w:val="center"/>
          </w:tcPr>
          <w:p w:rsidR="00375FE3" w:rsidRDefault="00375FE3" w:rsidP="00054B1D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FE3" w:rsidRDefault="00375FE3" w:rsidP="00054B1D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375FE3" w:rsidRDefault="00375FE3" w:rsidP="00054B1D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5FE3" w:rsidRDefault="00375FE3" w:rsidP="00054B1D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375FE3" w:rsidTr="00054B1D">
        <w:trPr>
          <w:cantSplit/>
        </w:trPr>
        <w:tc>
          <w:tcPr>
            <w:tcW w:w="14170" w:type="dxa"/>
            <w:gridSpan w:val="4"/>
            <w:vAlign w:val="center"/>
          </w:tcPr>
          <w:p w:rsidR="00375FE3" w:rsidRDefault="00375FE3" w:rsidP="00054B1D">
            <w:pPr>
              <w:pStyle w:val="Titolo1"/>
            </w:pPr>
            <w:r>
              <w:t>NEGATIVO</w:t>
            </w:r>
          </w:p>
        </w:tc>
      </w:tr>
      <w:tr w:rsidR="00375FE3" w:rsidTr="00054B1D">
        <w:tc>
          <w:tcPr>
            <w:tcW w:w="5665" w:type="dxa"/>
            <w:vAlign w:val="center"/>
          </w:tcPr>
          <w:p w:rsidR="00375FE3" w:rsidRDefault="00375FE3" w:rsidP="00054B1D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FE3" w:rsidRDefault="00375FE3" w:rsidP="00054B1D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375FE3" w:rsidRDefault="00375FE3" w:rsidP="00054B1D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5FE3" w:rsidRDefault="00375FE3" w:rsidP="00054B1D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375FE3" w:rsidTr="00054B1D">
        <w:tc>
          <w:tcPr>
            <w:tcW w:w="5665" w:type="dxa"/>
            <w:vAlign w:val="center"/>
          </w:tcPr>
          <w:p w:rsidR="00375FE3" w:rsidRDefault="00375FE3" w:rsidP="00054B1D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FE3" w:rsidRDefault="00375FE3" w:rsidP="00054B1D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375FE3" w:rsidRDefault="00375FE3" w:rsidP="00054B1D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5FE3" w:rsidRDefault="00375FE3" w:rsidP="00054B1D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</w:tbl>
    <w:p w:rsidR="00375FE3" w:rsidRPr="006C0013" w:rsidRDefault="00375FE3" w:rsidP="00375FE3">
      <w:pPr>
        <w:rPr>
          <w:b/>
          <w:sz w:val="20"/>
          <w:szCs w:val="20"/>
        </w:rPr>
      </w:pPr>
    </w:p>
    <w:sectPr w:rsidR="00375FE3" w:rsidRPr="006C0013" w:rsidSect="00375FE3">
      <w:pgSz w:w="16840" w:h="11907" w:orient="landscape" w:code="9"/>
      <w:pgMar w:top="851" w:right="1389" w:bottom="992" w:left="1560" w:header="567" w:footer="567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savePreviewPicture/>
  <w:compat/>
  <w:rsids>
    <w:rsidRoot w:val="00375FE3"/>
    <w:rsid w:val="000C7A09"/>
    <w:rsid w:val="000F37F6"/>
    <w:rsid w:val="001066FF"/>
    <w:rsid w:val="0025265F"/>
    <w:rsid w:val="002B013A"/>
    <w:rsid w:val="00375FE3"/>
    <w:rsid w:val="003E0A2E"/>
    <w:rsid w:val="00CA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FE3"/>
    <w:pPr>
      <w:spacing w:after="160" w:line="259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375FE3"/>
    <w:pPr>
      <w:keepNext/>
      <w:spacing w:before="120" w:after="120" w:line="240" w:lineRule="auto"/>
      <w:jc w:val="center"/>
      <w:outlineLvl w:val="0"/>
    </w:pPr>
    <w:rPr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75FE3"/>
    <w:rPr>
      <w:rFonts w:ascii="Calibri" w:eastAsia="Calibri" w:hAnsi="Calibri" w:cs="Times New Roman"/>
      <w:b/>
      <w:sz w:val="24"/>
      <w:szCs w:val="20"/>
    </w:rPr>
  </w:style>
  <w:style w:type="paragraph" w:customStyle="1" w:styleId="a">
    <w:rsid w:val="00375FE3"/>
    <w:pPr>
      <w:spacing w:after="160" w:line="259" w:lineRule="auto"/>
      <w:jc w:val="center"/>
    </w:pPr>
    <w:rPr>
      <w:rFonts w:ascii="Calibri" w:eastAsia="Calibri" w:hAnsi="Calibri" w:cs="Times New Roman"/>
      <w:b/>
      <w:sz w:val="24"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75FE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75FE3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FE3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375FE3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75FE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Agostino Biroli</dc:creator>
  <cp:lastModifiedBy>Agostino Biroli</cp:lastModifiedBy>
  <cp:revision>3</cp:revision>
  <dcterms:created xsi:type="dcterms:W3CDTF">2018-03-26T09:38:00Z</dcterms:created>
  <dcterms:modified xsi:type="dcterms:W3CDTF">2018-03-26T14:26:00Z</dcterms:modified>
</cp:coreProperties>
</file>